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26" w:rsidRDefault="007746E0" w:rsidP="007746E0">
      <w:pPr>
        <w:jc w:val="center"/>
      </w:pPr>
      <w:r w:rsidRPr="00F93D63">
        <w:rPr>
          <w:noProof/>
        </w:rPr>
        <w:drawing>
          <wp:inline distT="0" distB="0" distL="0" distR="0" wp14:anchorId="6157F4BE" wp14:editId="0655179C">
            <wp:extent cx="2390775" cy="790575"/>
            <wp:effectExtent l="0" t="0" r="9525" b="9525"/>
            <wp:docPr id="1" name="Picture 1" descr="UC LogoHoriz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 LogoHoriz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E0" w:rsidRDefault="007746E0" w:rsidP="007746E0">
      <w:pPr>
        <w:jc w:val="center"/>
        <w:rPr>
          <w:rFonts w:ascii="Times New Roman" w:hAnsi="Times New Roman" w:cs="Times New Roman"/>
        </w:rPr>
      </w:pPr>
    </w:p>
    <w:p w:rsidR="007746E0" w:rsidRPr="007746E0" w:rsidRDefault="007746E0" w:rsidP="007746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0">
        <w:rPr>
          <w:rFonts w:ascii="Times New Roman" w:hAnsi="Times New Roman" w:cs="Times New Roman"/>
          <w:b/>
          <w:sz w:val="24"/>
          <w:szCs w:val="24"/>
        </w:rPr>
        <w:t>INSTITUTIONAL EFFECTIVESS COMMITTEE</w:t>
      </w:r>
    </w:p>
    <w:p w:rsidR="007746E0" w:rsidRPr="007746E0" w:rsidRDefault="007746E0" w:rsidP="007746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6E0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7746E0" w:rsidRDefault="007746E0" w:rsidP="007746E0">
      <w:pPr>
        <w:pStyle w:val="NoSpacing"/>
      </w:pPr>
    </w:p>
    <w:p w:rsidR="007746E0" w:rsidRPr="007746E0" w:rsidRDefault="007746E0" w:rsidP="007746E0">
      <w:pPr>
        <w:pStyle w:val="NoSpacing"/>
        <w:rPr>
          <w:rFonts w:ascii="Times New Roman" w:hAnsi="Times New Roman" w:cs="Times New Roman"/>
        </w:rPr>
      </w:pPr>
      <w:r w:rsidRPr="007746E0">
        <w:rPr>
          <w:rFonts w:ascii="Times New Roman" w:hAnsi="Times New Roman" w:cs="Times New Roman"/>
        </w:rPr>
        <w:t xml:space="preserve">September 6, 2018 </w:t>
      </w:r>
    </w:p>
    <w:p w:rsidR="007746E0" w:rsidRPr="007746E0" w:rsidRDefault="007746E0" w:rsidP="007746E0">
      <w:pPr>
        <w:pStyle w:val="NoSpacing"/>
        <w:rPr>
          <w:rFonts w:ascii="Times New Roman" w:hAnsi="Times New Roman" w:cs="Times New Roman"/>
        </w:rPr>
      </w:pPr>
      <w:r w:rsidRPr="007746E0">
        <w:rPr>
          <w:rFonts w:ascii="Times New Roman" w:hAnsi="Times New Roman" w:cs="Times New Roman"/>
        </w:rPr>
        <w:t xml:space="preserve">11:30 a.m. – 1:00 p.m. </w:t>
      </w:r>
    </w:p>
    <w:p w:rsidR="007746E0" w:rsidRPr="007746E0" w:rsidRDefault="007746E0" w:rsidP="007746E0">
      <w:pPr>
        <w:pStyle w:val="NoSpacing"/>
        <w:rPr>
          <w:rFonts w:ascii="Times New Roman" w:hAnsi="Times New Roman" w:cs="Times New Roman"/>
        </w:rPr>
      </w:pPr>
      <w:r w:rsidRPr="007746E0">
        <w:rPr>
          <w:rFonts w:ascii="Times New Roman" w:hAnsi="Times New Roman" w:cs="Times New Roman"/>
        </w:rPr>
        <w:t>IITS Conference Room</w:t>
      </w:r>
    </w:p>
    <w:p w:rsidR="007746E0" w:rsidRDefault="007746E0" w:rsidP="007746E0">
      <w:pPr>
        <w:rPr>
          <w:rFonts w:ascii="Times New Roman" w:hAnsi="Times New Roman" w:cs="Times New Roman"/>
          <w:sz w:val="24"/>
          <w:szCs w:val="24"/>
        </w:rPr>
      </w:pPr>
    </w:p>
    <w:p w:rsidR="007746E0" w:rsidRPr="007746E0" w:rsidRDefault="007746E0" w:rsidP="007746E0">
      <w:pPr>
        <w:rPr>
          <w:rFonts w:ascii="Times New Roman" w:hAnsi="Times New Roman" w:cs="Times New Roman"/>
        </w:rPr>
      </w:pPr>
      <w:r w:rsidRPr="007746E0">
        <w:rPr>
          <w:rFonts w:ascii="Times New Roman" w:hAnsi="Times New Roman" w:cs="Times New Roman"/>
        </w:rPr>
        <w:t>1.  Welcome and introductions</w:t>
      </w:r>
    </w:p>
    <w:p w:rsidR="007746E0" w:rsidRDefault="007746E0" w:rsidP="007746E0">
      <w:pPr>
        <w:rPr>
          <w:rFonts w:ascii="Times New Roman" w:hAnsi="Times New Roman" w:cs="Times New Roman"/>
          <w:sz w:val="24"/>
          <w:szCs w:val="24"/>
        </w:rPr>
      </w:pPr>
      <w:r w:rsidRPr="007746E0">
        <w:rPr>
          <w:rFonts w:ascii="Times New Roman" w:hAnsi="Times New Roman" w:cs="Times New Roman"/>
        </w:rPr>
        <w:t>2.  Role of the Institutional Effectiveness Committee</w:t>
      </w:r>
      <w:r w:rsidRPr="007746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E0" w:rsidRDefault="007746E0" w:rsidP="007746E0">
      <w:pPr>
        <w:rPr>
          <w:rFonts w:ascii="Times New Roman" w:hAnsi="Times New Roman" w:cs="Times New Roman"/>
        </w:rPr>
      </w:pPr>
      <w:r w:rsidRPr="007746E0">
        <w:rPr>
          <w:rFonts w:ascii="Times New Roman" w:hAnsi="Times New Roman" w:cs="Times New Roman"/>
        </w:rPr>
        <w:t>3.  Institutional priorities</w:t>
      </w:r>
      <w:r>
        <w:rPr>
          <w:rFonts w:ascii="Times New Roman" w:hAnsi="Times New Roman" w:cs="Times New Roman"/>
        </w:rPr>
        <w:t xml:space="preserve"> (Kim Lambert)</w:t>
      </w:r>
    </w:p>
    <w:p w:rsidR="007746E0" w:rsidRPr="007746E0" w:rsidRDefault="007746E0" w:rsidP="00774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IEC’s role in institutional assessment?</w:t>
      </w:r>
    </w:p>
    <w:p w:rsidR="007746E0" w:rsidRDefault="007746E0" w:rsidP="00774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Student learning assessment:  update &amp; next steps </w:t>
      </w:r>
    </w:p>
    <w:p w:rsidR="007746E0" w:rsidRDefault="007746E0" w:rsidP="00774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Assessment of administrative departments</w:t>
      </w:r>
    </w:p>
    <w:p w:rsidR="007746E0" w:rsidRDefault="007746E0" w:rsidP="007746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should the “semi-annual” report look like?</w:t>
      </w:r>
    </w:p>
    <w:p w:rsidR="007746E0" w:rsidRDefault="007746E0" w:rsidP="007746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5-year program review:  requirements, process, and format</w:t>
      </w:r>
    </w:p>
    <w:p w:rsidR="007746E0" w:rsidRDefault="007746E0" w:rsidP="00774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Maintaining roadmaps and documenting continuous improvement</w:t>
      </w:r>
    </w:p>
    <w:p w:rsidR="00A447FE" w:rsidRDefault="00A447FE" w:rsidP="00774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Performance indicators </w:t>
      </w:r>
    </w:p>
    <w:p w:rsidR="007746E0" w:rsidRDefault="00A447FE" w:rsidP="00774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746E0">
        <w:rPr>
          <w:rFonts w:ascii="Times New Roman" w:hAnsi="Times New Roman" w:cs="Times New Roman"/>
        </w:rPr>
        <w:t>.  Meeting schedule</w:t>
      </w:r>
    </w:p>
    <w:p w:rsidR="007746E0" w:rsidRDefault="00A447FE" w:rsidP="00774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bookmarkStart w:id="0" w:name="_GoBack"/>
      <w:bookmarkEnd w:id="0"/>
      <w:r w:rsidR="007746E0">
        <w:rPr>
          <w:rFonts w:ascii="Times New Roman" w:hAnsi="Times New Roman" w:cs="Times New Roman"/>
        </w:rPr>
        <w:t>.  Other?</w:t>
      </w:r>
    </w:p>
    <w:p w:rsidR="001F67DA" w:rsidRDefault="001F67DA" w:rsidP="007746E0">
      <w:pPr>
        <w:rPr>
          <w:rFonts w:ascii="Times New Roman" w:hAnsi="Times New Roman" w:cs="Times New Roman"/>
        </w:rPr>
      </w:pPr>
    </w:p>
    <w:p w:rsidR="001F67DA" w:rsidRDefault="001F67DA" w:rsidP="007746E0">
      <w:pPr>
        <w:rPr>
          <w:rFonts w:ascii="Times New Roman" w:hAnsi="Times New Roman" w:cs="Times New Roman"/>
        </w:rPr>
      </w:pPr>
    </w:p>
    <w:p w:rsidR="001F67DA" w:rsidRDefault="001F67DA" w:rsidP="007746E0">
      <w:pPr>
        <w:rPr>
          <w:rFonts w:ascii="Times New Roman" w:hAnsi="Times New Roman" w:cs="Times New Roman"/>
        </w:rPr>
      </w:pPr>
    </w:p>
    <w:p w:rsidR="001F67DA" w:rsidRDefault="001F67DA" w:rsidP="007746E0">
      <w:pPr>
        <w:rPr>
          <w:rFonts w:ascii="Times New Roman" w:hAnsi="Times New Roman" w:cs="Times New Roman"/>
        </w:rPr>
      </w:pPr>
    </w:p>
    <w:p w:rsidR="001F67DA" w:rsidRDefault="001F67DA" w:rsidP="007746E0">
      <w:pPr>
        <w:rPr>
          <w:rFonts w:ascii="Times New Roman" w:hAnsi="Times New Roman" w:cs="Times New Roman"/>
        </w:rPr>
      </w:pPr>
    </w:p>
    <w:p w:rsidR="001F67DA" w:rsidRDefault="001F67DA" w:rsidP="007746E0">
      <w:pPr>
        <w:rPr>
          <w:rFonts w:ascii="Times New Roman" w:hAnsi="Times New Roman" w:cs="Times New Roman"/>
        </w:rPr>
      </w:pPr>
    </w:p>
    <w:p w:rsidR="001F67DA" w:rsidRPr="001F67DA" w:rsidRDefault="001F67DA" w:rsidP="001F67DA">
      <w:pPr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</w:rPr>
        <w:t>To call in to the meeting from off-campus, please dial 315-792-4555.  The conference number is 2568 followed by the # key.</w:t>
      </w:r>
    </w:p>
    <w:p w:rsidR="001F67DA" w:rsidRDefault="001F67DA" w:rsidP="007746E0">
      <w:pPr>
        <w:rPr>
          <w:rFonts w:ascii="Times New Roman" w:hAnsi="Times New Roman" w:cs="Times New Roman"/>
        </w:rPr>
      </w:pPr>
    </w:p>
    <w:p w:rsidR="001F67DA" w:rsidRPr="007746E0" w:rsidRDefault="001F67DA" w:rsidP="007746E0">
      <w:pPr>
        <w:rPr>
          <w:rFonts w:ascii="Times New Roman" w:hAnsi="Times New Roman" w:cs="Times New Roman"/>
        </w:rPr>
      </w:pPr>
    </w:p>
    <w:sectPr w:rsidR="001F67DA" w:rsidRPr="00774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0659B"/>
    <w:multiLevelType w:val="hybridMultilevel"/>
    <w:tmpl w:val="92984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F09FB"/>
    <w:multiLevelType w:val="hybridMultilevel"/>
    <w:tmpl w:val="41D607D6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469D35EF"/>
    <w:multiLevelType w:val="hybridMultilevel"/>
    <w:tmpl w:val="5D888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0"/>
    <w:rsid w:val="001F67DA"/>
    <w:rsid w:val="00557426"/>
    <w:rsid w:val="007746E0"/>
    <w:rsid w:val="00A4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E6C70-2362-4049-87C5-47B4D57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6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2018-09-04T16:48:00Z</cp:lastPrinted>
  <dcterms:created xsi:type="dcterms:W3CDTF">2018-09-04T16:37:00Z</dcterms:created>
  <dcterms:modified xsi:type="dcterms:W3CDTF">2018-09-04T18:05:00Z</dcterms:modified>
</cp:coreProperties>
</file>