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09A" w:rsidRDefault="003C3B54" w:rsidP="003C3B54">
      <w:pPr>
        <w:jc w:val="center"/>
      </w:pPr>
      <w:r>
        <w:rPr>
          <w:noProof/>
        </w:rPr>
        <w:drawing>
          <wp:inline distT="0" distB="0" distL="0" distR="0" wp14:anchorId="713111F8" wp14:editId="028B40AC">
            <wp:extent cx="1905000" cy="588986"/>
            <wp:effectExtent l="0" t="0" r="0" b="1905"/>
            <wp:docPr id="1" name="Picture 1" descr="C:\Users\aedamia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damian\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573" cy="595038"/>
                    </a:xfrm>
                    <a:prstGeom prst="rect">
                      <a:avLst/>
                    </a:prstGeom>
                    <a:noFill/>
                    <a:ln>
                      <a:noFill/>
                    </a:ln>
                  </pic:spPr>
                </pic:pic>
              </a:graphicData>
            </a:graphic>
          </wp:inline>
        </w:drawing>
      </w:r>
    </w:p>
    <w:p w:rsidR="003C3B54" w:rsidRDefault="003C3B54" w:rsidP="003C3B54">
      <w:pPr>
        <w:jc w:val="center"/>
      </w:pPr>
    </w:p>
    <w:p w:rsidR="003C3B54" w:rsidRDefault="003C3B54" w:rsidP="003C3B54">
      <w:pPr>
        <w:pStyle w:val="NoSpacing"/>
        <w:rPr>
          <w:u w:val="single"/>
        </w:rPr>
      </w:pPr>
      <w:r w:rsidRPr="00AF3C92">
        <w:rPr>
          <w:u w:val="single"/>
        </w:rPr>
        <w:t>Minutes</w:t>
      </w:r>
    </w:p>
    <w:p w:rsidR="00942AEA" w:rsidRDefault="00942AEA" w:rsidP="003C3B54">
      <w:pPr>
        <w:pStyle w:val="NoSpacing"/>
      </w:pPr>
      <w:r>
        <w:t xml:space="preserve">January 15, 2019 </w:t>
      </w:r>
    </w:p>
    <w:p w:rsidR="003C3B54" w:rsidRDefault="003C3B54" w:rsidP="003C3B54">
      <w:pPr>
        <w:pStyle w:val="NoSpacing"/>
      </w:pPr>
      <w:r>
        <w:t>11:15 a.m. – 12:</w:t>
      </w:r>
      <w:r w:rsidR="00942AEA">
        <w:t>2</w:t>
      </w:r>
      <w:r w:rsidR="00C45D8A">
        <w:t>0</w:t>
      </w:r>
      <w:r>
        <w:t xml:space="preserve"> p.m.</w:t>
      </w:r>
    </w:p>
    <w:p w:rsidR="003C3B54" w:rsidRDefault="00942AEA" w:rsidP="003C3B54">
      <w:pPr>
        <w:pStyle w:val="NoSpacing"/>
      </w:pPr>
      <w:r>
        <w:t xml:space="preserve">IITS Conference Room </w:t>
      </w:r>
      <w:r w:rsidR="0035675E">
        <w:t xml:space="preserve"> </w:t>
      </w:r>
    </w:p>
    <w:p w:rsidR="003C3B54" w:rsidRDefault="003C3B54" w:rsidP="003C3B54">
      <w:pPr>
        <w:pStyle w:val="NoSpacing"/>
      </w:pPr>
    </w:p>
    <w:p w:rsidR="003C3B54" w:rsidRDefault="003C3B54" w:rsidP="003C3B54">
      <w:pPr>
        <w:pStyle w:val="NoSpacing"/>
      </w:pPr>
      <w:r>
        <w:t xml:space="preserve">Present:  Ann </w:t>
      </w:r>
      <w:proofErr w:type="spellStart"/>
      <w:r>
        <w:t>Damiano</w:t>
      </w:r>
      <w:proofErr w:type="spellEnd"/>
      <w:r>
        <w:t xml:space="preserve"> (Chair), Matt </w:t>
      </w:r>
      <w:proofErr w:type="spellStart"/>
      <w:r>
        <w:t>Carr</w:t>
      </w:r>
      <w:proofErr w:type="spellEnd"/>
      <w:r>
        <w:t xml:space="preserve">, </w:t>
      </w:r>
      <w:r w:rsidR="0035675E">
        <w:t xml:space="preserve">Kim Lambert, </w:t>
      </w:r>
      <w:r>
        <w:t xml:space="preserve">Deanna </w:t>
      </w:r>
      <w:proofErr w:type="spellStart"/>
      <w:r>
        <w:t>Errico</w:t>
      </w:r>
      <w:proofErr w:type="spellEnd"/>
      <w:r>
        <w:t xml:space="preserve">, </w:t>
      </w:r>
      <w:r w:rsidR="0035675E">
        <w:t xml:space="preserve">Wendy Moore, </w:t>
      </w:r>
      <w:r>
        <w:t xml:space="preserve">Erin Knight, Halina </w:t>
      </w:r>
      <w:proofErr w:type="spellStart"/>
      <w:r>
        <w:t>Loty</w:t>
      </w:r>
      <w:r w:rsidR="00DA4481">
        <w:t>c</w:t>
      </w:r>
      <w:r>
        <w:t>zewski</w:t>
      </w:r>
      <w:proofErr w:type="spellEnd"/>
      <w:r>
        <w:t xml:space="preserve">,  James </w:t>
      </w:r>
      <w:proofErr w:type="spellStart"/>
      <w:r>
        <w:t>Scannell</w:t>
      </w:r>
      <w:proofErr w:type="spellEnd"/>
      <w:r>
        <w:t xml:space="preserve">, Carl </w:t>
      </w:r>
      <w:proofErr w:type="spellStart"/>
      <w:r>
        <w:t>Lohmann</w:t>
      </w:r>
      <w:proofErr w:type="spellEnd"/>
      <w:r>
        <w:t>, and Stephanie Nesbitt</w:t>
      </w:r>
    </w:p>
    <w:p w:rsidR="003C3B54" w:rsidRDefault="003C3B54" w:rsidP="003C3B54">
      <w:pPr>
        <w:pStyle w:val="NoSpacing"/>
      </w:pPr>
    </w:p>
    <w:p w:rsidR="003C3B54" w:rsidRDefault="003C3B54" w:rsidP="003C3B54">
      <w:pPr>
        <w:pStyle w:val="NoSpacing"/>
      </w:pPr>
      <w:r>
        <w:t xml:space="preserve">1.  The minutes from </w:t>
      </w:r>
      <w:r w:rsidR="00E52C48">
        <w:t xml:space="preserve">December 4, 2018 </w:t>
      </w:r>
      <w:r>
        <w:t>were approved as written.</w:t>
      </w:r>
    </w:p>
    <w:p w:rsidR="003C3B54" w:rsidRDefault="003C3B54" w:rsidP="003C3B54">
      <w:pPr>
        <w:pStyle w:val="NoSpacing"/>
      </w:pPr>
    </w:p>
    <w:p w:rsidR="00234DD8" w:rsidRDefault="003C3B54" w:rsidP="00835135">
      <w:pPr>
        <w:pStyle w:val="NoSpacing"/>
      </w:pPr>
      <w:r>
        <w:t xml:space="preserve">2.  </w:t>
      </w:r>
      <w:r w:rsidR="00E52C48">
        <w:t xml:space="preserve">The </w:t>
      </w:r>
      <w:r w:rsidR="00234DD8">
        <w:t xml:space="preserve">guide for the </w:t>
      </w:r>
      <w:r w:rsidR="00E52C48">
        <w:t xml:space="preserve">5-year program review </w:t>
      </w:r>
      <w:r w:rsidR="00234DD8">
        <w:t>for</w:t>
      </w:r>
      <w:r w:rsidR="00E52C48">
        <w:t xml:space="preserve"> administrative departments and the </w:t>
      </w:r>
      <w:r w:rsidR="00835135" w:rsidRPr="00835135">
        <w:t xml:space="preserve">program review template </w:t>
      </w:r>
      <w:r w:rsidR="00E52C48">
        <w:t xml:space="preserve">were shared with the President and the Joint Cabinet.  Members of the Joint Cabinet were asked to provide Ann </w:t>
      </w:r>
      <w:proofErr w:type="spellStart"/>
      <w:r w:rsidR="00E52C48">
        <w:t>Damiano</w:t>
      </w:r>
      <w:proofErr w:type="spellEnd"/>
      <w:r w:rsidR="00E52C48">
        <w:t xml:space="preserve"> with suggested revisions by January 11, 2019.  Jeff Gates updated the various offices in his area.  One reviewer noted that the guide used the terms “program,” “department,” “operation,” and “unit” synonymously and suggested that a consistent vocabulary be employed.  </w:t>
      </w:r>
      <w:r w:rsidR="00234DD8">
        <w:t xml:space="preserve">The IEC agreed that we would use the word “department.”  Ann </w:t>
      </w:r>
      <w:proofErr w:type="spellStart"/>
      <w:r w:rsidR="00234DD8">
        <w:t>Damiano</w:t>
      </w:r>
      <w:proofErr w:type="spellEnd"/>
      <w:r w:rsidR="00234DD8">
        <w:t xml:space="preserve"> said she would make those revisions to the document.</w:t>
      </w:r>
    </w:p>
    <w:p w:rsidR="00234DD8" w:rsidRDefault="00234DD8" w:rsidP="00835135">
      <w:pPr>
        <w:pStyle w:val="NoSpacing"/>
      </w:pPr>
    </w:p>
    <w:p w:rsidR="00234DD8" w:rsidRDefault="00234DD8" w:rsidP="00835135">
      <w:pPr>
        <w:pStyle w:val="NoSpacing"/>
      </w:pPr>
      <w:r>
        <w:t xml:space="preserve">3. The committee discussed the program review schedule.  As discussed previously, departments need to start doing annual assessments before they can complete a reflective program review.  A number of departments in Student Affairs have been engaged in annual assessments for two years, so the committee agreed those departments should be among the first ones to complete a program review.  Members concurred that 2023-2024 will be the first year program reviews will be scheduled.  Ann </w:t>
      </w:r>
      <w:proofErr w:type="spellStart"/>
      <w:r>
        <w:t>Damiano</w:t>
      </w:r>
      <w:proofErr w:type="spellEnd"/>
      <w:r>
        <w:t xml:space="preserve"> will draft a schedule for the committee to review at its next meeting.</w:t>
      </w:r>
    </w:p>
    <w:p w:rsidR="00234DD8" w:rsidRDefault="00234DD8" w:rsidP="00835135">
      <w:pPr>
        <w:pStyle w:val="NoSpacing"/>
      </w:pPr>
    </w:p>
    <w:p w:rsidR="00835135" w:rsidRDefault="00234DD8" w:rsidP="00835135">
      <w:pPr>
        <w:pStyle w:val="NoSpacing"/>
      </w:pPr>
      <w:r>
        <w:t xml:space="preserve">The committee estimated that approximately 9 reviews would be completed per academic year.  Two members of the IEC will be assigned to each report.  It is likely that the reports from the co-curricular units in Academic Affairs, Athletics, and Student Affairs will be reviewed by the Co-Curricular Assessment Committee. </w:t>
      </w:r>
    </w:p>
    <w:p w:rsidR="00DF32D0" w:rsidRDefault="00DF32D0" w:rsidP="00835135">
      <w:pPr>
        <w:pStyle w:val="NoSpacing"/>
      </w:pPr>
    </w:p>
    <w:p w:rsidR="00DF32D0" w:rsidRPr="00835135" w:rsidRDefault="00DF32D0" w:rsidP="00835135">
      <w:pPr>
        <w:pStyle w:val="NoSpacing"/>
      </w:pPr>
      <w:r>
        <w:t>4.  In 2021-2022, the IEC needs to recommend to the President that the College has an assessment budget for program reviews/external teams</w:t>
      </w:r>
      <w:r w:rsidR="00B07215">
        <w:t>, implement procedures for how departments will request funds, and re-evaluate the current stipend of $500 per department.</w:t>
      </w:r>
    </w:p>
    <w:p w:rsidR="00D1702B" w:rsidRDefault="00D1702B" w:rsidP="00835135">
      <w:pPr>
        <w:pStyle w:val="NoSpacing"/>
      </w:pPr>
    </w:p>
    <w:p w:rsidR="00E135F1" w:rsidRDefault="00B07215" w:rsidP="00234DD8">
      <w:pPr>
        <w:pStyle w:val="NoSpacing"/>
      </w:pPr>
      <w:r>
        <w:t>5</w:t>
      </w:r>
      <w:r w:rsidR="00234DD8">
        <w:t xml:space="preserve">.  The IEC needs to articulate a clear process for the annual assessment reports from administrative departments.  The report requirements </w:t>
      </w:r>
      <w:r w:rsidR="00051951">
        <w:t xml:space="preserve">will be consistent with what is common to an assessment report:  mission, goals, assessment methods, findings, action plans, and resource needs.  This template will be built into </w:t>
      </w:r>
      <w:proofErr w:type="spellStart"/>
      <w:r w:rsidR="00051951">
        <w:t>TaskStream</w:t>
      </w:r>
      <w:proofErr w:type="spellEnd"/>
      <w:r w:rsidR="00051951">
        <w:t xml:space="preserve">, and Ann </w:t>
      </w:r>
      <w:proofErr w:type="spellStart"/>
      <w:r w:rsidR="00051951">
        <w:t>Damiano</w:t>
      </w:r>
      <w:proofErr w:type="spellEnd"/>
      <w:r w:rsidR="00051951">
        <w:t xml:space="preserve"> will schedule professional development during the summer of 2019.  </w:t>
      </w:r>
    </w:p>
    <w:p w:rsidR="00051951" w:rsidRDefault="00051951" w:rsidP="00234DD8">
      <w:pPr>
        <w:pStyle w:val="NoSpacing"/>
      </w:pPr>
    </w:p>
    <w:p w:rsidR="00051951" w:rsidRDefault="00051951" w:rsidP="00234DD8">
      <w:pPr>
        <w:pStyle w:val="NoSpacing"/>
      </w:pPr>
      <w:r>
        <w:t xml:space="preserve">The process for when reports will be due and how they will be reviewed needs to be developed.  </w:t>
      </w:r>
      <w:r w:rsidR="00C53A48">
        <w:t>This</w:t>
      </w:r>
      <w:bookmarkStart w:id="0" w:name="_GoBack"/>
      <w:bookmarkEnd w:id="0"/>
      <w:r>
        <w:t xml:space="preserve"> process should be consistent with what is expected in other areas of the College.  Ann </w:t>
      </w:r>
      <w:proofErr w:type="spellStart"/>
      <w:r>
        <w:t>Damiano</w:t>
      </w:r>
      <w:proofErr w:type="spellEnd"/>
      <w:r>
        <w:t xml:space="preserve"> agreed </w:t>
      </w:r>
      <w:r>
        <w:lastRenderedPageBreak/>
        <w:t>to draft a process for the IEC to review at its next meeting.  She will also create a rubric for reviewing these report.</w:t>
      </w:r>
    </w:p>
    <w:p w:rsidR="00051951" w:rsidRDefault="00051951" w:rsidP="00234DD8">
      <w:pPr>
        <w:pStyle w:val="NoSpacing"/>
      </w:pPr>
    </w:p>
    <w:p w:rsidR="00051951" w:rsidRDefault="00B07215" w:rsidP="00234DD8">
      <w:pPr>
        <w:pStyle w:val="NoSpacing"/>
      </w:pPr>
      <w:r>
        <w:t>6</w:t>
      </w:r>
      <w:r w:rsidR="00051951">
        <w:t xml:space="preserve">.  The IEC reviewed the draft of the resource guide.  Ann </w:t>
      </w:r>
      <w:proofErr w:type="spellStart"/>
      <w:r w:rsidR="00051951">
        <w:t>Damiano</w:t>
      </w:r>
      <w:proofErr w:type="spellEnd"/>
      <w:r w:rsidR="00051951">
        <w:t xml:space="preserve"> will add the section on </w:t>
      </w:r>
      <w:proofErr w:type="spellStart"/>
      <w:r w:rsidR="00051951">
        <w:t>TaskStream</w:t>
      </w:r>
      <w:proofErr w:type="spellEnd"/>
      <w:r w:rsidR="00051951">
        <w:t xml:space="preserve">, and Matt </w:t>
      </w:r>
      <w:proofErr w:type="spellStart"/>
      <w:r w:rsidR="00051951">
        <w:t>Carr</w:t>
      </w:r>
      <w:proofErr w:type="spellEnd"/>
      <w:r w:rsidR="00051951">
        <w:t xml:space="preserve"> will write a section on how to develop and select good assessment tools.  Additional resources will be added to this guide when they become available.  Examples include the review rubric and samples of exemplary reports.  </w:t>
      </w:r>
    </w:p>
    <w:p w:rsidR="00835135" w:rsidRPr="00E135F1" w:rsidRDefault="00835135" w:rsidP="00835135">
      <w:pPr>
        <w:pStyle w:val="NoSpacing"/>
      </w:pPr>
    </w:p>
    <w:p w:rsidR="00DF32D0" w:rsidRDefault="00B07215" w:rsidP="002B266F">
      <w:pPr>
        <w:pStyle w:val="NoSpacing"/>
      </w:pPr>
      <w:r>
        <w:t>7</w:t>
      </w:r>
      <w:r w:rsidR="00051951">
        <w:t xml:space="preserve">.  </w:t>
      </w:r>
      <w:r w:rsidR="00DF32D0">
        <w:t xml:space="preserve">Ann </w:t>
      </w:r>
      <w:proofErr w:type="spellStart"/>
      <w:r w:rsidR="00DF32D0">
        <w:t>Damiano</w:t>
      </w:r>
      <w:proofErr w:type="spellEnd"/>
      <w:r w:rsidR="00DF32D0">
        <w:t xml:space="preserve"> will contact Pam Salmon about meeting with the committee regarding budgeting processes and how assessment might align with them.  </w:t>
      </w:r>
    </w:p>
    <w:p w:rsidR="00DF32D0" w:rsidRDefault="00DF32D0" w:rsidP="002B266F">
      <w:pPr>
        <w:pStyle w:val="NoSpacing"/>
      </w:pPr>
    </w:p>
    <w:p w:rsidR="00B07215" w:rsidRDefault="00B07215" w:rsidP="002B266F">
      <w:pPr>
        <w:pStyle w:val="NoSpacing"/>
      </w:pPr>
      <w:r>
        <w:t>8</w:t>
      </w:r>
      <w:r w:rsidR="00DF32D0">
        <w:t xml:space="preserve">.  </w:t>
      </w:r>
      <w:r>
        <w:t>The committee will meet again on Tuesday, January 29, 2019.</w:t>
      </w:r>
    </w:p>
    <w:p w:rsidR="00B07215" w:rsidRDefault="00B07215" w:rsidP="002B266F">
      <w:pPr>
        <w:pStyle w:val="NoSpacing"/>
      </w:pPr>
    </w:p>
    <w:p w:rsidR="002B266F" w:rsidRDefault="00B07215" w:rsidP="002B266F">
      <w:pPr>
        <w:pStyle w:val="NoSpacing"/>
      </w:pPr>
      <w:r>
        <w:t>9.</w:t>
      </w:r>
      <w:r w:rsidR="00E1672C">
        <w:t xml:space="preserve"> </w:t>
      </w:r>
      <w:r w:rsidR="009546D6">
        <w:t xml:space="preserve"> </w:t>
      </w:r>
      <w:r w:rsidR="00E1672C">
        <w:t>The meeting adjo</w:t>
      </w:r>
      <w:r w:rsidR="002B266F">
        <w:t>urned at 12:</w:t>
      </w:r>
      <w:r>
        <w:t>2</w:t>
      </w:r>
      <w:r w:rsidR="00D42F19">
        <w:t>0</w:t>
      </w:r>
      <w:r w:rsidR="002B266F">
        <w:t xml:space="preserve"> p.m. </w:t>
      </w:r>
    </w:p>
    <w:p w:rsidR="002B266F" w:rsidRDefault="002B266F" w:rsidP="002B266F">
      <w:pPr>
        <w:pStyle w:val="NoSpacing"/>
      </w:pPr>
    </w:p>
    <w:p w:rsidR="002B266F" w:rsidRDefault="002B266F" w:rsidP="002B266F">
      <w:pPr>
        <w:pStyle w:val="NoSpacing"/>
      </w:pPr>
    </w:p>
    <w:p w:rsidR="002B266F" w:rsidRDefault="002B266F" w:rsidP="002B266F">
      <w:pPr>
        <w:pStyle w:val="NoSpacing"/>
      </w:pPr>
      <w:r>
        <w:t>Respectfully submitted,</w:t>
      </w:r>
    </w:p>
    <w:p w:rsidR="002B266F" w:rsidRDefault="002B266F" w:rsidP="002B266F">
      <w:pPr>
        <w:pStyle w:val="NoSpacing"/>
      </w:pPr>
    </w:p>
    <w:p w:rsidR="002B266F" w:rsidRDefault="002B266F" w:rsidP="002B266F">
      <w:pPr>
        <w:pStyle w:val="NoSpacing"/>
      </w:pPr>
      <w:r>
        <w:rPr>
          <w:noProof/>
        </w:rPr>
        <w:drawing>
          <wp:inline distT="0" distB="0" distL="0" distR="0">
            <wp:extent cx="1554569" cy="552450"/>
            <wp:effectExtent l="0" t="0" r="7620" b="0"/>
            <wp:docPr id="2" name="Picture 2" descr="C:\Users\aedamian\Desktop\img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damian\Desktop\img0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6356" cy="556639"/>
                    </a:xfrm>
                    <a:prstGeom prst="rect">
                      <a:avLst/>
                    </a:prstGeom>
                    <a:noFill/>
                    <a:ln>
                      <a:noFill/>
                    </a:ln>
                  </pic:spPr>
                </pic:pic>
              </a:graphicData>
            </a:graphic>
          </wp:inline>
        </w:drawing>
      </w:r>
    </w:p>
    <w:p w:rsidR="002B266F" w:rsidRDefault="002B266F" w:rsidP="002B266F">
      <w:pPr>
        <w:pStyle w:val="NoSpacing"/>
      </w:pPr>
    </w:p>
    <w:p w:rsidR="002B266F" w:rsidRDefault="002B266F" w:rsidP="002B266F">
      <w:pPr>
        <w:pStyle w:val="NoSpacing"/>
      </w:pPr>
      <w:r>
        <w:t xml:space="preserve">Ann </w:t>
      </w:r>
      <w:proofErr w:type="spellStart"/>
      <w:r>
        <w:t>Damiano</w:t>
      </w:r>
      <w:proofErr w:type="spellEnd"/>
    </w:p>
    <w:p w:rsidR="002D1F68" w:rsidRDefault="002D1F68" w:rsidP="002D1F68">
      <w:pPr>
        <w:pStyle w:val="NoSpacing"/>
        <w:ind w:left="720"/>
      </w:pPr>
    </w:p>
    <w:p w:rsidR="00B519A4" w:rsidRDefault="00AA11E4" w:rsidP="003C3B54">
      <w:pPr>
        <w:pStyle w:val="NoSpacing"/>
      </w:pPr>
      <w:r>
        <w:t xml:space="preserve"> </w:t>
      </w:r>
    </w:p>
    <w:p w:rsidR="00B519A4" w:rsidRDefault="00B519A4" w:rsidP="003C3B54">
      <w:pPr>
        <w:pStyle w:val="NoSpacing"/>
      </w:pPr>
    </w:p>
    <w:p w:rsidR="00B519A4" w:rsidRPr="00B519A4" w:rsidRDefault="00B519A4" w:rsidP="003C3B54">
      <w:pPr>
        <w:pStyle w:val="NoSpacing"/>
      </w:pPr>
    </w:p>
    <w:p w:rsidR="003C3B54" w:rsidRDefault="003C3B54" w:rsidP="003C3B54">
      <w:pPr>
        <w:pStyle w:val="NoSpacing"/>
      </w:pPr>
    </w:p>
    <w:p w:rsidR="003C3B54" w:rsidRDefault="003C3B54" w:rsidP="003C3B54"/>
    <w:sectPr w:rsidR="003C3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70D"/>
    <w:multiLevelType w:val="hybridMultilevel"/>
    <w:tmpl w:val="22B2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279F3"/>
    <w:multiLevelType w:val="hybridMultilevel"/>
    <w:tmpl w:val="4092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B7EB3"/>
    <w:multiLevelType w:val="hybridMultilevel"/>
    <w:tmpl w:val="FD5E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225EB"/>
    <w:multiLevelType w:val="hybridMultilevel"/>
    <w:tmpl w:val="DAC6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81D8F"/>
    <w:multiLevelType w:val="hybridMultilevel"/>
    <w:tmpl w:val="6078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54"/>
    <w:rsid w:val="00016154"/>
    <w:rsid w:val="00026605"/>
    <w:rsid w:val="00051951"/>
    <w:rsid w:val="000A491F"/>
    <w:rsid w:val="00104145"/>
    <w:rsid w:val="001D679A"/>
    <w:rsid w:val="00234DD8"/>
    <w:rsid w:val="002B266F"/>
    <w:rsid w:val="002C3EF0"/>
    <w:rsid w:val="002D1F68"/>
    <w:rsid w:val="0035675E"/>
    <w:rsid w:val="003C3B54"/>
    <w:rsid w:val="00596BA4"/>
    <w:rsid w:val="00641D1C"/>
    <w:rsid w:val="006D0464"/>
    <w:rsid w:val="006F699C"/>
    <w:rsid w:val="00835135"/>
    <w:rsid w:val="00855C00"/>
    <w:rsid w:val="00942AEA"/>
    <w:rsid w:val="009546D6"/>
    <w:rsid w:val="009560D7"/>
    <w:rsid w:val="00A82680"/>
    <w:rsid w:val="00AA11E4"/>
    <w:rsid w:val="00B07215"/>
    <w:rsid w:val="00B519A4"/>
    <w:rsid w:val="00B51E3C"/>
    <w:rsid w:val="00C45D8A"/>
    <w:rsid w:val="00C53A48"/>
    <w:rsid w:val="00D15889"/>
    <w:rsid w:val="00D1702B"/>
    <w:rsid w:val="00D42F19"/>
    <w:rsid w:val="00D8509A"/>
    <w:rsid w:val="00DA4481"/>
    <w:rsid w:val="00DF32D0"/>
    <w:rsid w:val="00E135F1"/>
    <w:rsid w:val="00E1672C"/>
    <w:rsid w:val="00E52C48"/>
    <w:rsid w:val="00EA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C554E-40C9-4BBD-B4D7-59DD3199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B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Utica College</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2019-01-16T21:26:00Z</dcterms:created>
  <dcterms:modified xsi:type="dcterms:W3CDTF">2019-01-17T20:20:00Z</dcterms:modified>
</cp:coreProperties>
</file>