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62"/>
        <w:tblW w:w="0" w:type="auto"/>
        <w:tblLook w:val="04A0" w:firstRow="1" w:lastRow="0" w:firstColumn="1" w:lastColumn="0" w:noHBand="0" w:noVBand="1"/>
      </w:tblPr>
      <w:tblGrid>
        <w:gridCol w:w="2628"/>
        <w:gridCol w:w="3060"/>
        <w:gridCol w:w="3081"/>
        <w:gridCol w:w="2923"/>
        <w:gridCol w:w="2924"/>
      </w:tblGrid>
      <w:tr w:rsidR="005C1E13" w:rsidTr="00FE0E8E">
        <w:tc>
          <w:tcPr>
            <w:tcW w:w="2628" w:type="dxa"/>
          </w:tcPr>
          <w:p w:rsidR="005C1E13" w:rsidRDefault="005C1E13" w:rsidP="00FE0E8E"/>
        </w:tc>
        <w:tc>
          <w:tcPr>
            <w:tcW w:w="3060" w:type="dxa"/>
          </w:tcPr>
          <w:p w:rsidR="005C1E13" w:rsidRDefault="005C1E13" w:rsidP="00FE0E8E">
            <w:pPr>
              <w:jc w:val="center"/>
            </w:pPr>
            <w:r>
              <w:t>Capstone</w:t>
            </w:r>
          </w:p>
          <w:p w:rsidR="005C1E13" w:rsidRDefault="005C1E13" w:rsidP="00FE0E8E">
            <w:pPr>
              <w:jc w:val="center"/>
            </w:pPr>
            <w:r>
              <w:t>4</w:t>
            </w:r>
          </w:p>
        </w:tc>
        <w:tc>
          <w:tcPr>
            <w:tcW w:w="3081" w:type="dxa"/>
          </w:tcPr>
          <w:p w:rsidR="005C1E13" w:rsidRDefault="005C1E13" w:rsidP="00FE0E8E">
            <w:pPr>
              <w:jc w:val="center"/>
            </w:pPr>
            <w:r>
              <w:t>Milestone</w:t>
            </w:r>
          </w:p>
          <w:p w:rsidR="005C1E13" w:rsidRDefault="005C1E13" w:rsidP="00FE0E8E">
            <w:pPr>
              <w:jc w:val="center"/>
            </w:pPr>
            <w:r>
              <w:t>3</w:t>
            </w:r>
          </w:p>
        </w:tc>
        <w:tc>
          <w:tcPr>
            <w:tcW w:w="2923" w:type="dxa"/>
          </w:tcPr>
          <w:p w:rsidR="005C1E13" w:rsidRDefault="005C1E13" w:rsidP="00FE0E8E">
            <w:pPr>
              <w:jc w:val="center"/>
            </w:pPr>
            <w:r>
              <w:t>Milestone</w:t>
            </w:r>
          </w:p>
          <w:p w:rsidR="005C1E13" w:rsidRDefault="009A0E30" w:rsidP="00FE0E8E">
            <w:pPr>
              <w:jc w:val="center"/>
            </w:pPr>
            <w:r>
              <w:t>2</w:t>
            </w:r>
          </w:p>
        </w:tc>
        <w:tc>
          <w:tcPr>
            <w:tcW w:w="2924" w:type="dxa"/>
          </w:tcPr>
          <w:p w:rsidR="005C1E13" w:rsidRDefault="005C1E13" w:rsidP="00FE0E8E">
            <w:pPr>
              <w:jc w:val="center"/>
            </w:pPr>
            <w:r>
              <w:t>Benchmark</w:t>
            </w:r>
          </w:p>
          <w:p w:rsidR="005C1E13" w:rsidRDefault="005C1E13" w:rsidP="00FE0E8E">
            <w:pPr>
              <w:jc w:val="center"/>
            </w:pPr>
            <w:r>
              <w:t>1</w:t>
            </w:r>
          </w:p>
        </w:tc>
      </w:tr>
      <w:tr w:rsidR="005C1E13" w:rsidTr="00FE0E8E">
        <w:tc>
          <w:tcPr>
            <w:tcW w:w="2628" w:type="dxa"/>
          </w:tcPr>
          <w:p w:rsidR="005C1E13" w:rsidRPr="00563B25" w:rsidRDefault="009A0E30" w:rsidP="00FE0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 Recognition</w:t>
            </w:r>
          </w:p>
        </w:tc>
        <w:tc>
          <w:tcPr>
            <w:tcW w:w="3060" w:type="dxa"/>
          </w:tcPr>
          <w:p w:rsidR="005C1E13" w:rsidRPr="005C1E13" w:rsidRDefault="009A0E30" w:rsidP="00FE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social/cultural issues when presented in a complex, multi-layered context AND recognizes cross-relationships among these issues.</w:t>
            </w:r>
          </w:p>
        </w:tc>
        <w:tc>
          <w:tcPr>
            <w:tcW w:w="3081" w:type="dxa"/>
          </w:tcPr>
          <w:p w:rsidR="005C1E13" w:rsidRPr="005C1E13" w:rsidRDefault="009A0E30" w:rsidP="00FE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social/cultural issues when presented in a complex, multi-layered context OR grasps cross-relationships among the issues.</w:t>
            </w:r>
          </w:p>
        </w:tc>
        <w:tc>
          <w:tcPr>
            <w:tcW w:w="2923" w:type="dxa"/>
          </w:tcPr>
          <w:p w:rsidR="005C1E13" w:rsidRPr="005C1E13" w:rsidRDefault="009A0E30" w:rsidP="00FE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basic and obvious social/cultural issues and grasps to some degree the complexities or interrelationships among the issues.</w:t>
            </w:r>
          </w:p>
        </w:tc>
        <w:tc>
          <w:tcPr>
            <w:tcW w:w="2924" w:type="dxa"/>
          </w:tcPr>
          <w:p w:rsidR="005C1E13" w:rsidRPr="005C1E13" w:rsidRDefault="00BE0E82" w:rsidP="00FE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Recognizes basic and obvious social/cultural issues, but fails to grasp complexities or interrelationships.  </w:t>
            </w:r>
          </w:p>
        </w:tc>
      </w:tr>
      <w:tr w:rsidR="005C1E13" w:rsidTr="00FE0E8E">
        <w:tc>
          <w:tcPr>
            <w:tcW w:w="2628" w:type="dxa"/>
          </w:tcPr>
          <w:p w:rsidR="005C1E13" w:rsidRPr="00563B25" w:rsidRDefault="00563B25" w:rsidP="00FE0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Knowledge </w:t>
            </w:r>
          </w:p>
        </w:tc>
        <w:tc>
          <w:tcPr>
            <w:tcW w:w="3060" w:type="dxa"/>
          </w:tcPr>
          <w:p w:rsidR="005C1E13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 xml:space="preserve">Demonstrates sophisticated </w:t>
            </w:r>
            <w:r w:rsidR="00494553">
              <w:rPr>
                <w:sz w:val="20"/>
                <w:szCs w:val="20"/>
              </w:rPr>
              <w:t xml:space="preserve">knowledge of/insight into the varying experiences and perspectives of others’ social/cultural identities </w:t>
            </w:r>
            <w:r w:rsidRPr="00563B25">
              <w:rPr>
                <w:sz w:val="20"/>
                <w:szCs w:val="20"/>
              </w:rPr>
              <w:t>in relation to history, values, politics, economy, or beliefs and practices.</w:t>
            </w:r>
          </w:p>
        </w:tc>
        <w:tc>
          <w:tcPr>
            <w:tcW w:w="3081" w:type="dxa"/>
          </w:tcPr>
          <w:p w:rsidR="005C1E13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 xml:space="preserve">Demonstrates </w:t>
            </w:r>
            <w:r w:rsidR="00494553">
              <w:rPr>
                <w:sz w:val="20"/>
                <w:szCs w:val="20"/>
              </w:rPr>
              <w:t xml:space="preserve">competent knowledge of/insight into the varying experiences and perspectives of others’ social/cultural identities </w:t>
            </w:r>
            <w:r w:rsidR="00494553" w:rsidRPr="00563B25">
              <w:rPr>
                <w:sz w:val="20"/>
                <w:szCs w:val="20"/>
              </w:rPr>
              <w:t>in relation to history, values, politics, communication styles, economy, or beliefs and practices.</w:t>
            </w:r>
          </w:p>
        </w:tc>
        <w:tc>
          <w:tcPr>
            <w:tcW w:w="2923" w:type="dxa"/>
          </w:tcPr>
          <w:p w:rsidR="005C1E13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 xml:space="preserve">Demonstrates partial </w:t>
            </w:r>
            <w:r w:rsidR="00494553">
              <w:rPr>
                <w:sz w:val="20"/>
                <w:szCs w:val="20"/>
              </w:rPr>
              <w:t xml:space="preserve">knowledge of/insight into the varying experiences and perspectives of others’ social/cultural identities </w:t>
            </w:r>
            <w:r w:rsidR="00494553" w:rsidRPr="00563B25">
              <w:rPr>
                <w:sz w:val="20"/>
                <w:szCs w:val="20"/>
              </w:rPr>
              <w:t>in relation to history, values, politics, communication styles, economy, or beliefs and practices.</w:t>
            </w:r>
            <w:r w:rsidRPr="00563B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24" w:type="dxa"/>
          </w:tcPr>
          <w:p w:rsidR="005C1E13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 xml:space="preserve">Demonstrates surface </w:t>
            </w:r>
            <w:r w:rsidR="002E420E">
              <w:rPr>
                <w:sz w:val="20"/>
                <w:szCs w:val="20"/>
              </w:rPr>
              <w:t xml:space="preserve">knowledge of/insight into the varying experiences and perspectives of others’ social/cultural identities </w:t>
            </w:r>
            <w:r w:rsidR="002E420E" w:rsidRPr="00563B25">
              <w:rPr>
                <w:sz w:val="20"/>
                <w:szCs w:val="20"/>
              </w:rPr>
              <w:t>in relation to history, values, politics, communication styles, economy, or beliefs and practices.</w:t>
            </w:r>
          </w:p>
        </w:tc>
      </w:tr>
      <w:tr w:rsidR="005C1E13" w:rsidTr="00FE0E8E">
        <w:tc>
          <w:tcPr>
            <w:tcW w:w="2628" w:type="dxa"/>
          </w:tcPr>
          <w:p w:rsidR="005C1E13" w:rsidRPr="00563B25" w:rsidRDefault="00563B25" w:rsidP="00FE0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</w:t>
            </w:r>
          </w:p>
        </w:tc>
        <w:tc>
          <w:tcPr>
            <w:tcW w:w="3060" w:type="dxa"/>
          </w:tcPr>
          <w:p w:rsidR="00563B25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>Information is taken from source(s) with enough interpretation/evaluation to develop a comprehensive analysis or synthesis.</w:t>
            </w:r>
          </w:p>
          <w:p w:rsidR="005C1E13" w:rsidRPr="00563B25" w:rsidRDefault="005C1E13" w:rsidP="00FE0E8E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563B25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>Information is taken from source(s) with enough interpretation/evaluation to develop a coherent analysis or synthesis.</w:t>
            </w:r>
          </w:p>
          <w:p w:rsidR="005C1E13" w:rsidRPr="00563B25" w:rsidRDefault="005C1E13" w:rsidP="00FE0E8E">
            <w:pPr>
              <w:rPr>
                <w:sz w:val="20"/>
                <w:szCs w:val="20"/>
              </w:rPr>
            </w:pPr>
          </w:p>
        </w:tc>
        <w:tc>
          <w:tcPr>
            <w:tcW w:w="2923" w:type="dxa"/>
          </w:tcPr>
          <w:p w:rsidR="00563B25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>Information is taken from source(s) with some interpretation/evaluation, but not enough to develop a coherent analysis or synthesis.</w:t>
            </w:r>
          </w:p>
          <w:p w:rsidR="005C1E13" w:rsidRPr="00563B25" w:rsidRDefault="005C1E13" w:rsidP="00FE0E8E">
            <w:pPr>
              <w:rPr>
                <w:sz w:val="20"/>
                <w:szCs w:val="20"/>
              </w:rPr>
            </w:pPr>
          </w:p>
        </w:tc>
        <w:tc>
          <w:tcPr>
            <w:tcW w:w="2924" w:type="dxa"/>
          </w:tcPr>
          <w:p w:rsidR="00563B25" w:rsidRPr="00563B25" w:rsidRDefault="00563B25" w:rsidP="00FE0E8E">
            <w:pPr>
              <w:rPr>
                <w:sz w:val="20"/>
                <w:szCs w:val="20"/>
              </w:rPr>
            </w:pPr>
            <w:r w:rsidRPr="00563B25">
              <w:rPr>
                <w:sz w:val="20"/>
                <w:szCs w:val="20"/>
              </w:rPr>
              <w:t>Information is taken from source(s) without any interpretation/evaluation.</w:t>
            </w:r>
          </w:p>
          <w:p w:rsidR="005C1E13" w:rsidRPr="00563B25" w:rsidRDefault="005C1E13" w:rsidP="00FE0E8E">
            <w:pPr>
              <w:rPr>
                <w:sz w:val="20"/>
                <w:szCs w:val="20"/>
              </w:rPr>
            </w:pPr>
          </w:p>
        </w:tc>
      </w:tr>
      <w:tr w:rsidR="005C1E13" w:rsidTr="00FE0E8E">
        <w:tc>
          <w:tcPr>
            <w:tcW w:w="2628" w:type="dxa"/>
          </w:tcPr>
          <w:p w:rsidR="005C1E13" w:rsidRPr="009069E4" w:rsidRDefault="00C95EE7" w:rsidP="00FE0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Empathy</w:t>
            </w:r>
          </w:p>
        </w:tc>
        <w:tc>
          <w:tcPr>
            <w:tcW w:w="3060" w:type="dxa"/>
          </w:tcPr>
          <w:p w:rsidR="005C1E13" w:rsidRPr="00764040" w:rsidRDefault="00C95EE7" w:rsidP="00FE0E8E">
            <w:pPr>
              <w:rPr>
                <w:sz w:val="20"/>
                <w:szCs w:val="20"/>
              </w:rPr>
            </w:pPr>
            <w:r w:rsidRPr="00C95EE7">
              <w:rPr>
                <w:sz w:val="20"/>
                <w:szCs w:val="20"/>
              </w:rPr>
              <w:t xml:space="preserve">Interprets </w:t>
            </w:r>
            <w:proofErr w:type="spellStart"/>
            <w:r w:rsidRPr="00C95EE7">
              <w:rPr>
                <w:sz w:val="20"/>
                <w:szCs w:val="20"/>
              </w:rPr>
              <w:t>intersocial</w:t>
            </w:r>
            <w:proofErr w:type="spellEnd"/>
            <w:r w:rsidRPr="00C95EE7">
              <w:rPr>
                <w:sz w:val="20"/>
                <w:szCs w:val="20"/>
              </w:rPr>
              <w:t>/intercultural experience from the perspectives of own and more than one worldview social/cultural position and demonstrates ability to act in a supportive manner that recognizes the feelings of another cultural group.</w:t>
            </w:r>
          </w:p>
        </w:tc>
        <w:tc>
          <w:tcPr>
            <w:tcW w:w="3081" w:type="dxa"/>
          </w:tcPr>
          <w:p w:rsidR="005C1E13" w:rsidRPr="00764040" w:rsidRDefault="00C95EE7" w:rsidP="00FE0E8E">
            <w:pPr>
              <w:rPr>
                <w:sz w:val="20"/>
                <w:szCs w:val="20"/>
              </w:rPr>
            </w:pPr>
            <w:r w:rsidRPr="00C95EE7">
              <w:rPr>
                <w:sz w:val="20"/>
                <w:szCs w:val="20"/>
              </w:rPr>
              <w:t>Recognizes intellectual and emotional dimensions of more than one worldview social/cultural position and sometimes uses more than one worldview social/cultural position in interactions.</w:t>
            </w:r>
          </w:p>
        </w:tc>
        <w:tc>
          <w:tcPr>
            <w:tcW w:w="2923" w:type="dxa"/>
          </w:tcPr>
          <w:p w:rsidR="005C1E13" w:rsidRPr="00764040" w:rsidRDefault="00C95EE7" w:rsidP="00FE0E8E">
            <w:pPr>
              <w:rPr>
                <w:sz w:val="20"/>
                <w:szCs w:val="20"/>
              </w:rPr>
            </w:pPr>
            <w:r w:rsidRPr="00C95EE7">
              <w:rPr>
                <w:sz w:val="20"/>
                <w:szCs w:val="20"/>
              </w:rPr>
              <w:t>Identifies components of other social/cultural perspectives but responds in all situations with own worldview social/cultural position.</w:t>
            </w:r>
          </w:p>
        </w:tc>
        <w:tc>
          <w:tcPr>
            <w:tcW w:w="2924" w:type="dxa"/>
          </w:tcPr>
          <w:p w:rsidR="005C1E13" w:rsidRPr="00764040" w:rsidRDefault="00C95EE7" w:rsidP="00FE0E8E">
            <w:pPr>
              <w:rPr>
                <w:sz w:val="20"/>
                <w:szCs w:val="20"/>
              </w:rPr>
            </w:pPr>
            <w:r w:rsidRPr="00C95EE7">
              <w:rPr>
                <w:sz w:val="20"/>
                <w:szCs w:val="20"/>
              </w:rPr>
              <w:t>Views the experience of others but does so through own cultural worldview social/cultural position.</w:t>
            </w:r>
          </w:p>
        </w:tc>
      </w:tr>
      <w:tr w:rsidR="00FE0E8E" w:rsidTr="00FE0E8E">
        <w:tc>
          <w:tcPr>
            <w:tcW w:w="2628" w:type="dxa"/>
          </w:tcPr>
          <w:p w:rsidR="00FE0E8E" w:rsidRDefault="00FE0E8E" w:rsidP="00FE0E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Understanding Perspectives</w:t>
            </w:r>
          </w:p>
        </w:tc>
        <w:tc>
          <w:tcPr>
            <w:tcW w:w="3060" w:type="dxa"/>
          </w:tcPr>
          <w:p w:rsidR="00FE0E8E" w:rsidRDefault="00FE0E8E" w:rsidP="00FE0E8E">
            <w:pPr>
              <w:rPr>
                <w:sz w:val="20"/>
                <w:szCs w:val="20"/>
              </w:rPr>
            </w:pPr>
            <w:r w:rsidRPr="00764040">
              <w:rPr>
                <w:sz w:val="20"/>
                <w:szCs w:val="20"/>
              </w:rPr>
              <w:t xml:space="preserve">Adapts and applies a deep understanding of </w:t>
            </w:r>
            <w:r>
              <w:rPr>
                <w:sz w:val="20"/>
                <w:szCs w:val="20"/>
              </w:rPr>
              <w:t xml:space="preserve">diverse perspectives </w:t>
            </w:r>
            <w:r w:rsidRPr="00764040">
              <w:rPr>
                <w:sz w:val="20"/>
                <w:szCs w:val="20"/>
              </w:rPr>
              <w:t>(cultural, ethnic, socio-economic, gender, religious), experiences, and power structures to address significant issues or problems.</w:t>
            </w:r>
          </w:p>
          <w:p w:rsidR="003730C2" w:rsidRPr="00764040" w:rsidRDefault="003730C2" w:rsidP="00FE0E8E">
            <w:pPr>
              <w:rPr>
                <w:sz w:val="20"/>
                <w:szCs w:val="20"/>
              </w:rPr>
            </w:pPr>
          </w:p>
        </w:tc>
        <w:tc>
          <w:tcPr>
            <w:tcW w:w="3081" w:type="dxa"/>
          </w:tcPr>
          <w:p w:rsidR="00FE0E8E" w:rsidRPr="00764040" w:rsidRDefault="00FE0E8E" w:rsidP="00FE0E8E">
            <w:pPr>
              <w:rPr>
                <w:sz w:val="20"/>
                <w:szCs w:val="20"/>
              </w:rPr>
            </w:pPr>
            <w:r w:rsidRPr="00764040">
              <w:rPr>
                <w:sz w:val="20"/>
                <w:szCs w:val="20"/>
              </w:rPr>
              <w:t xml:space="preserve">Analyzes substantial connections among </w:t>
            </w:r>
            <w:r>
              <w:rPr>
                <w:sz w:val="20"/>
                <w:szCs w:val="20"/>
              </w:rPr>
              <w:t xml:space="preserve">diverse perspectives </w:t>
            </w:r>
            <w:r w:rsidRPr="00764040">
              <w:rPr>
                <w:sz w:val="20"/>
                <w:szCs w:val="20"/>
              </w:rPr>
              <w:t>(cultural, ethnic, socio-economic, gender, religious), experiences, and power structures.</w:t>
            </w:r>
          </w:p>
        </w:tc>
        <w:tc>
          <w:tcPr>
            <w:tcW w:w="2923" w:type="dxa"/>
          </w:tcPr>
          <w:p w:rsidR="00FE0E8E" w:rsidRPr="00764040" w:rsidRDefault="00FE0E8E" w:rsidP="00FE0E8E">
            <w:pPr>
              <w:rPr>
                <w:sz w:val="20"/>
                <w:szCs w:val="20"/>
              </w:rPr>
            </w:pPr>
            <w:r w:rsidRPr="00764040">
              <w:rPr>
                <w:sz w:val="20"/>
                <w:szCs w:val="20"/>
              </w:rPr>
              <w:t xml:space="preserve">Explains a connection between </w:t>
            </w:r>
            <w:r>
              <w:rPr>
                <w:sz w:val="20"/>
                <w:szCs w:val="20"/>
              </w:rPr>
              <w:t xml:space="preserve">diverse perspectives </w:t>
            </w:r>
            <w:r w:rsidRPr="00764040">
              <w:rPr>
                <w:sz w:val="20"/>
                <w:szCs w:val="20"/>
              </w:rPr>
              <w:t>(cultural, ethnic, socio-economic, gender, religious) to an experience or power structure.</w:t>
            </w:r>
          </w:p>
        </w:tc>
        <w:tc>
          <w:tcPr>
            <w:tcW w:w="2924" w:type="dxa"/>
          </w:tcPr>
          <w:p w:rsidR="00FE0E8E" w:rsidRPr="00764040" w:rsidRDefault="00FE0E8E" w:rsidP="00FE0E8E">
            <w:pPr>
              <w:rPr>
                <w:sz w:val="20"/>
                <w:szCs w:val="20"/>
              </w:rPr>
            </w:pPr>
            <w:r w:rsidRPr="00764040">
              <w:rPr>
                <w:sz w:val="20"/>
                <w:szCs w:val="20"/>
              </w:rPr>
              <w:t xml:space="preserve">Describes the experiences of </w:t>
            </w:r>
            <w:r>
              <w:rPr>
                <w:sz w:val="20"/>
                <w:szCs w:val="20"/>
              </w:rPr>
              <w:t xml:space="preserve">diverse </w:t>
            </w:r>
            <w:r w:rsidRPr="00764040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>s</w:t>
            </w:r>
            <w:r w:rsidRPr="00764040">
              <w:rPr>
                <w:sz w:val="20"/>
                <w:szCs w:val="20"/>
              </w:rPr>
              <w:t xml:space="preserve"> (cultural, ethnic, socio-economic, gender, religious) by relating an experience or power structure.  </w:t>
            </w:r>
          </w:p>
        </w:tc>
      </w:tr>
      <w:tr w:rsidR="00FE0E8E" w:rsidTr="00FE0E8E">
        <w:tc>
          <w:tcPr>
            <w:tcW w:w="2628" w:type="dxa"/>
          </w:tcPr>
          <w:p w:rsidR="00FE0E8E" w:rsidRPr="002D269F" w:rsidRDefault="00FE0E8E" w:rsidP="00FE0E8E">
            <w:pPr>
              <w:rPr>
                <w:b/>
                <w:sz w:val="24"/>
                <w:szCs w:val="24"/>
              </w:rPr>
            </w:pPr>
            <w:r w:rsidRPr="002D269F">
              <w:rPr>
                <w:b/>
                <w:sz w:val="24"/>
                <w:szCs w:val="24"/>
              </w:rPr>
              <w:lastRenderedPageBreak/>
              <w:t>Understanding Systems</w:t>
            </w:r>
          </w:p>
        </w:tc>
        <w:tc>
          <w:tcPr>
            <w:tcW w:w="3060" w:type="dxa"/>
          </w:tcPr>
          <w:p w:rsidR="00FE0E8E" w:rsidRPr="002D269F" w:rsidRDefault="00FE0E8E" w:rsidP="00FE0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Uses deep knowledge of the historic and contemporary roles of social identities, institutions, or structures to address complex issues pertaining to intercultural relationships.  </w:t>
            </w:r>
          </w:p>
        </w:tc>
        <w:tc>
          <w:tcPr>
            <w:tcW w:w="3081" w:type="dxa"/>
          </w:tcPr>
          <w:p w:rsidR="00FE0E8E" w:rsidRDefault="00FE0E8E" w:rsidP="00FE0E8E">
            <w:r w:rsidRPr="006E59B6">
              <w:rPr>
                <w:sz w:val="20"/>
                <w:szCs w:val="20"/>
              </w:rPr>
              <w:t xml:space="preserve">Analyzes major elements of </w:t>
            </w:r>
            <w:r>
              <w:rPr>
                <w:sz w:val="20"/>
                <w:szCs w:val="20"/>
              </w:rPr>
              <w:t xml:space="preserve">social identities, institutions, or structures to address complex issues pertaining to intercultural relationships.  </w:t>
            </w:r>
          </w:p>
        </w:tc>
        <w:tc>
          <w:tcPr>
            <w:tcW w:w="2923" w:type="dxa"/>
          </w:tcPr>
          <w:p w:rsidR="00FE0E8E" w:rsidRPr="00B87096" w:rsidRDefault="00FE0E8E" w:rsidP="00FE0E8E">
            <w:pPr>
              <w:rPr>
                <w:sz w:val="20"/>
                <w:szCs w:val="20"/>
              </w:rPr>
            </w:pPr>
            <w:r w:rsidRPr="00B87096">
              <w:rPr>
                <w:sz w:val="20"/>
                <w:szCs w:val="20"/>
              </w:rPr>
              <w:t xml:space="preserve">Examines the historical and contemporary roles of </w:t>
            </w:r>
            <w:r w:rsidRPr="00DA1ABB">
              <w:rPr>
                <w:sz w:val="20"/>
                <w:szCs w:val="20"/>
              </w:rPr>
              <w:t xml:space="preserve">social identities, institutions, or structures to address complex issues pertaining to intercultural relationships.  </w:t>
            </w:r>
          </w:p>
        </w:tc>
        <w:tc>
          <w:tcPr>
            <w:tcW w:w="2924" w:type="dxa"/>
          </w:tcPr>
          <w:p w:rsidR="00FE0E8E" w:rsidRPr="00B87096" w:rsidRDefault="00FE0E8E" w:rsidP="00FE0E8E">
            <w:pPr>
              <w:rPr>
                <w:sz w:val="20"/>
                <w:szCs w:val="20"/>
              </w:rPr>
            </w:pPr>
            <w:r w:rsidRPr="00B87096">
              <w:rPr>
                <w:sz w:val="20"/>
                <w:szCs w:val="20"/>
              </w:rPr>
              <w:t xml:space="preserve">Identifies the basic roles of </w:t>
            </w:r>
            <w:r w:rsidRPr="00DA1ABB">
              <w:rPr>
                <w:sz w:val="20"/>
                <w:szCs w:val="20"/>
              </w:rPr>
              <w:t xml:space="preserve">social identities, institutions, or structures to address complex issues pertaining to intercultural relationships.  </w:t>
            </w:r>
          </w:p>
        </w:tc>
      </w:tr>
      <w:tr w:rsidR="00FE0E8E" w:rsidTr="00FE0E8E">
        <w:tc>
          <w:tcPr>
            <w:tcW w:w="2628" w:type="dxa"/>
          </w:tcPr>
          <w:p w:rsidR="00FE0E8E" w:rsidRPr="00A93D59" w:rsidRDefault="00FE0E8E" w:rsidP="00FE0E8E">
            <w:pPr>
              <w:rPr>
                <w:b/>
                <w:sz w:val="24"/>
                <w:szCs w:val="24"/>
              </w:rPr>
            </w:pPr>
            <w:r w:rsidRPr="00A93D59">
              <w:rPr>
                <w:b/>
                <w:sz w:val="24"/>
                <w:szCs w:val="24"/>
              </w:rPr>
              <w:t>Conclusions</w:t>
            </w:r>
          </w:p>
        </w:tc>
        <w:tc>
          <w:tcPr>
            <w:tcW w:w="3060" w:type="dxa"/>
          </w:tcPr>
          <w:p w:rsidR="00FE0E8E" w:rsidRPr="000C362A" w:rsidRDefault="00FE0E8E" w:rsidP="00FE0E8E">
            <w:pPr>
              <w:rPr>
                <w:sz w:val="20"/>
                <w:szCs w:val="20"/>
              </w:rPr>
            </w:pPr>
            <w:r w:rsidRPr="000C362A">
              <w:rPr>
                <w:sz w:val="20"/>
                <w:szCs w:val="20"/>
              </w:rPr>
              <w:t>Conclusions are logical and reflect student’s informed evaluation</w:t>
            </w:r>
            <w:r>
              <w:rPr>
                <w:sz w:val="20"/>
                <w:szCs w:val="20"/>
              </w:rPr>
              <w:t>s</w:t>
            </w:r>
            <w:r w:rsidRPr="000C362A">
              <w:rPr>
                <w:sz w:val="20"/>
                <w:szCs w:val="20"/>
              </w:rPr>
              <w:t xml:space="preserve"> and ability to place evidence and perspectives in priority order.</w:t>
            </w:r>
          </w:p>
        </w:tc>
        <w:tc>
          <w:tcPr>
            <w:tcW w:w="3081" w:type="dxa"/>
          </w:tcPr>
          <w:p w:rsidR="00FE0E8E" w:rsidRPr="000C362A" w:rsidRDefault="00FE0E8E" w:rsidP="00FE0E8E">
            <w:pPr>
              <w:rPr>
                <w:sz w:val="20"/>
                <w:szCs w:val="20"/>
              </w:rPr>
            </w:pPr>
            <w:r w:rsidRPr="000C362A">
              <w:rPr>
                <w:sz w:val="20"/>
                <w:szCs w:val="20"/>
              </w:rPr>
              <w:t>Conclusion is logically tied to a range of information</w:t>
            </w:r>
            <w:r>
              <w:rPr>
                <w:sz w:val="20"/>
                <w:szCs w:val="20"/>
              </w:rPr>
              <w:t xml:space="preserve">; </w:t>
            </w:r>
            <w:r w:rsidRPr="000C362A">
              <w:rPr>
                <w:sz w:val="20"/>
                <w:szCs w:val="20"/>
              </w:rPr>
              <w:t>related outcomes (consequences and implications) are identified clearly.</w:t>
            </w:r>
          </w:p>
        </w:tc>
        <w:tc>
          <w:tcPr>
            <w:tcW w:w="2923" w:type="dxa"/>
          </w:tcPr>
          <w:p w:rsidR="00FE0E8E" w:rsidRPr="000C362A" w:rsidRDefault="00FE0E8E" w:rsidP="00FE0E8E">
            <w:pPr>
              <w:rPr>
                <w:sz w:val="20"/>
                <w:szCs w:val="20"/>
              </w:rPr>
            </w:pPr>
            <w:r w:rsidRPr="000C362A">
              <w:rPr>
                <w:sz w:val="20"/>
                <w:szCs w:val="20"/>
              </w:rPr>
              <w:t>Conclusion is logically tied to information (because information is chosen to fit the desired conclusion); some related outcomes (consequences and implications) are identified clearly.</w:t>
            </w:r>
          </w:p>
        </w:tc>
        <w:tc>
          <w:tcPr>
            <w:tcW w:w="2924" w:type="dxa"/>
          </w:tcPr>
          <w:p w:rsidR="00FE0E8E" w:rsidRPr="000C362A" w:rsidRDefault="00FE0E8E" w:rsidP="00FE0E8E">
            <w:pPr>
              <w:rPr>
                <w:sz w:val="20"/>
                <w:szCs w:val="20"/>
              </w:rPr>
            </w:pPr>
            <w:r w:rsidRPr="000C362A">
              <w:rPr>
                <w:sz w:val="20"/>
                <w:szCs w:val="20"/>
              </w:rPr>
              <w:t>Conclusion is inconsistently tied to some of the information discussed; related outcomes (consequences and implications) are oversimplified.</w:t>
            </w:r>
          </w:p>
        </w:tc>
      </w:tr>
    </w:tbl>
    <w:p w:rsidR="00DA4BA7" w:rsidRDefault="00DA4BA7" w:rsidP="005C1E13">
      <w:bookmarkStart w:id="0" w:name="_GoBack"/>
      <w:bookmarkEnd w:id="0"/>
    </w:p>
    <w:sectPr w:rsidR="00DA4BA7" w:rsidSect="005C1E13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E13" w:rsidRDefault="005C1E13" w:rsidP="005C1E13">
      <w:pPr>
        <w:spacing w:after="0" w:line="240" w:lineRule="auto"/>
      </w:pPr>
      <w:r>
        <w:separator/>
      </w:r>
    </w:p>
  </w:endnote>
  <w:endnote w:type="continuationSeparator" w:id="0">
    <w:p w:rsidR="005C1E13" w:rsidRDefault="005C1E13" w:rsidP="005C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E13" w:rsidRDefault="005C1E13" w:rsidP="005C1E13">
      <w:pPr>
        <w:spacing w:after="0" w:line="240" w:lineRule="auto"/>
      </w:pPr>
      <w:r>
        <w:separator/>
      </w:r>
    </w:p>
  </w:footnote>
  <w:footnote w:type="continuationSeparator" w:id="0">
    <w:p w:rsidR="005C1E13" w:rsidRDefault="005C1E13" w:rsidP="005C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alias w:val="Title"/>
      <w:id w:val="77547040"/>
      <w:placeholder>
        <w:docPart w:val="9596F9611AF34470A43CF8441CA912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730C2" w:rsidRDefault="00562F7A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b/>
          </w:rPr>
          <w:t>INTERCULTURAL DIVERSITY AND AMERICAN SOCIAL DIVERSITY RUBRIC</w:t>
        </w:r>
      </w:p>
    </w:sdtContent>
  </w:sdt>
  <w:sdt>
    <w:sdtPr>
      <w:rPr>
        <w:rFonts w:ascii="Calibri" w:eastAsia="Calibri" w:hAnsi="Calibri" w:cs="Times New Roman"/>
        <w:i/>
      </w:rPr>
      <w:alias w:val="Date"/>
      <w:id w:val="77547044"/>
      <w:placeholder>
        <w:docPart w:val="006775776EBD44E4B367678D073AA3C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3730C2" w:rsidRDefault="003730C2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 w:rsidRPr="003730C2">
          <w:rPr>
            <w:rFonts w:ascii="Calibri" w:eastAsia="Calibri" w:hAnsi="Calibri" w:cs="Times New Roman"/>
            <w:i/>
          </w:rPr>
          <w:t xml:space="preserve">Directions:  Indicate at what level the student is performing at each criterion.  If the criterion is not being assessed on the assignment, do not indicate a score.  If the criterion is being assessed, but there is no evidence in the student’s work that he/she fulfilled it, assign a score of zero (0).  </w:t>
        </w:r>
      </w:p>
    </w:sdtContent>
  </w:sdt>
  <w:p w:rsidR="005C1E13" w:rsidRDefault="005C1E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13"/>
    <w:rsid w:val="000C362A"/>
    <w:rsid w:val="00205B08"/>
    <w:rsid w:val="002C1513"/>
    <w:rsid w:val="002D269F"/>
    <w:rsid w:val="002E420E"/>
    <w:rsid w:val="003730C2"/>
    <w:rsid w:val="003B1FF0"/>
    <w:rsid w:val="00494553"/>
    <w:rsid w:val="004F3678"/>
    <w:rsid w:val="00562F7A"/>
    <w:rsid w:val="00563B25"/>
    <w:rsid w:val="005C1E13"/>
    <w:rsid w:val="006E59B6"/>
    <w:rsid w:val="00764040"/>
    <w:rsid w:val="009069E4"/>
    <w:rsid w:val="00946668"/>
    <w:rsid w:val="009607AF"/>
    <w:rsid w:val="009A0E30"/>
    <w:rsid w:val="009D7CF9"/>
    <w:rsid w:val="00A93D59"/>
    <w:rsid w:val="00B87096"/>
    <w:rsid w:val="00BE0E82"/>
    <w:rsid w:val="00C95EE7"/>
    <w:rsid w:val="00DA1ABB"/>
    <w:rsid w:val="00DA22B1"/>
    <w:rsid w:val="00DA4BA7"/>
    <w:rsid w:val="00F47166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3"/>
  </w:style>
  <w:style w:type="paragraph" w:styleId="Footer">
    <w:name w:val="footer"/>
    <w:basedOn w:val="Normal"/>
    <w:link w:val="FooterChar"/>
    <w:uiPriority w:val="99"/>
    <w:unhideWhenUsed/>
    <w:rsid w:val="005C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3"/>
  </w:style>
  <w:style w:type="paragraph" w:styleId="BalloonText">
    <w:name w:val="Balloon Text"/>
    <w:basedOn w:val="Normal"/>
    <w:link w:val="BalloonTextChar"/>
    <w:uiPriority w:val="99"/>
    <w:semiHidden/>
    <w:unhideWhenUsed/>
    <w:rsid w:val="005C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E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13"/>
  </w:style>
  <w:style w:type="paragraph" w:styleId="Footer">
    <w:name w:val="footer"/>
    <w:basedOn w:val="Normal"/>
    <w:link w:val="FooterChar"/>
    <w:uiPriority w:val="99"/>
    <w:unhideWhenUsed/>
    <w:rsid w:val="005C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13"/>
  </w:style>
  <w:style w:type="paragraph" w:styleId="BalloonText">
    <w:name w:val="Balloon Text"/>
    <w:basedOn w:val="Normal"/>
    <w:link w:val="BalloonTextChar"/>
    <w:uiPriority w:val="99"/>
    <w:semiHidden/>
    <w:unhideWhenUsed/>
    <w:rsid w:val="005C1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E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E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E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E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96F9611AF34470A43CF8441CA91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32F5-7045-438E-A036-634DE63432AE}"/>
      </w:docPartPr>
      <w:docPartBody>
        <w:p w:rsidR="00000000" w:rsidRDefault="00A72B12" w:rsidP="00A72B12">
          <w:pPr>
            <w:pStyle w:val="9596F9611AF34470A43CF8441CA9127B"/>
          </w:pPr>
          <w:r>
            <w:t>[Type the document title]</w:t>
          </w:r>
        </w:p>
      </w:docPartBody>
    </w:docPart>
    <w:docPart>
      <w:docPartPr>
        <w:name w:val="006775776EBD44E4B367678D073AA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D36D-AB6F-4057-B076-467ACE97E215}"/>
      </w:docPartPr>
      <w:docPartBody>
        <w:p w:rsidR="00000000" w:rsidRDefault="00A72B12" w:rsidP="00A72B12">
          <w:pPr>
            <w:pStyle w:val="006775776EBD44E4B367678D073AA3C2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2D"/>
    <w:rsid w:val="00554AA6"/>
    <w:rsid w:val="009A202D"/>
    <w:rsid w:val="00A7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038C79EC2475CB4CF6F9BDCBA3C52">
    <w:name w:val="6B2038C79EC2475CB4CF6F9BDCBA3C52"/>
    <w:rsid w:val="009A202D"/>
  </w:style>
  <w:style w:type="paragraph" w:customStyle="1" w:styleId="9596F9611AF34470A43CF8441CA9127B">
    <w:name w:val="9596F9611AF34470A43CF8441CA9127B"/>
    <w:rsid w:val="00A72B12"/>
  </w:style>
  <w:style w:type="paragraph" w:customStyle="1" w:styleId="006775776EBD44E4B367678D073AA3C2">
    <w:name w:val="006775776EBD44E4B367678D073AA3C2"/>
    <w:rsid w:val="00A72B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2038C79EC2475CB4CF6F9BDCBA3C52">
    <w:name w:val="6B2038C79EC2475CB4CF6F9BDCBA3C52"/>
    <w:rsid w:val="009A202D"/>
  </w:style>
  <w:style w:type="paragraph" w:customStyle="1" w:styleId="9596F9611AF34470A43CF8441CA9127B">
    <w:name w:val="9596F9611AF34470A43CF8441CA9127B"/>
    <w:rsid w:val="00A72B12"/>
  </w:style>
  <w:style w:type="paragraph" w:customStyle="1" w:styleId="006775776EBD44E4B367678D073AA3C2">
    <w:name w:val="006775776EBD44E4B367678D073AA3C2"/>
    <w:rsid w:val="00A72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Directions:  Indicate at what level the student is performing at each criterion.  If the criterion is not being assessed on the assignment, do not indicate a score.  If the criterion is being assessed, but there is no evidence in the student’s work that he/she fulfilled it, assign a score of zero (0).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70F9C2-6CBA-4AF5-9CEB-CA1647BC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Intercultural Diversity and American Social Diversity Rubric</vt:lpstr>
    </vt:vector>
  </TitlesOfParts>
  <Company>Lebanon Valley College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INTERCULTURAL DIVERSITY AND AMERICAN SOCIAL DIVERSITY RUBRIC</dc:title>
  <dc:creator>Damiano, Ann</dc:creator>
  <cp:lastModifiedBy>Damiano, Ann</cp:lastModifiedBy>
  <cp:revision>3</cp:revision>
  <dcterms:created xsi:type="dcterms:W3CDTF">2015-02-25T20:37:00Z</dcterms:created>
  <dcterms:modified xsi:type="dcterms:W3CDTF">2015-02-25T20:38:00Z</dcterms:modified>
</cp:coreProperties>
</file>